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32AF" w:rsidRDefault="00A032AF" w:rsidP="00A032AF">
      <w:r>
        <w:t xml:space="preserve">Прибор предназначен для преобразования разницы скоростей ведущей и ведомой осей автомобиля в аналоговый сигнал 0-5 вольт. </w:t>
      </w:r>
      <w:r w:rsidR="000917F5">
        <w:t xml:space="preserve"> Для работы прибора необходимо наличие одного датчика скорости передней оси и одного датчика скорости задней оси. Для получения данных о скорости ведущей оси используется штатный датчик скорости автомобиля. Если, по каким-либо причинам, установка </w:t>
      </w:r>
      <w:proofErr w:type="gramStart"/>
      <w:r w:rsidR="000917F5">
        <w:t>штатного</w:t>
      </w:r>
      <w:proofErr w:type="gramEnd"/>
      <w:r w:rsidR="000917F5">
        <w:t xml:space="preserve"> ДС невозможна, необходимо дополнительно установить датчик скорости ведущей оси. </w:t>
      </w:r>
    </w:p>
    <w:p w:rsidR="00A032AF" w:rsidRPr="003C3500" w:rsidRDefault="00A032AF" w:rsidP="00A032AF">
      <w:proofErr w:type="gramStart"/>
      <w:r>
        <w:t xml:space="preserve">Прибор разработан для работы с блоком управления Январь 5.1 1411020-41(61), работающем на программном обеспечении </w:t>
      </w:r>
      <w:r>
        <w:rPr>
          <w:lang w:val="en-US"/>
        </w:rPr>
        <w:t>J</w:t>
      </w:r>
      <w:r w:rsidRPr="003C3500">
        <w:t>5</w:t>
      </w:r>
      <w:r>
        <w:rPr>
          <w:lang w:val="en-US"/>
        </w:rPr>
        <w:t>TRS</w:t>
      </w:r>
      <w:r>
        <w:t>.</w:t>
      </w:r>
      <w:proofErr w:type="gramEnd"/>
      <w:r>
        <w:t xml:space="preserve"> Также возможно использование с другими системами управления, способными воспринимать изменение напряжения на аналоговом  входе, в качестве информации о разности скоростей осей автомобиля (при пробуксовке ведущей оси). В последнем случае,   максимальная эффективность не гарантируется, ввиду невозможности учета алгоритма работы данных систем. </w:t>
      </w:r>
    </w:p>
    <w:p w:rsidR="000917F5" w:rsidRDefault="00A032AF" w:rsidP="00A032AF">
      <w:r>
        <w:t xml:space="preserve">Датчики скоростей осей.  </w:t>
      </w:r>
    </w:p>
    <w:p w:rsidR="00A032AF" w:rsidRDefault="00A032AF">
      <w:r>
        <w:t>Возможно использование датчиков холла (штатный датчик скорости в КПП) и токовых датчиков</w:t>
      </w:r>
      <w:r w:rsidR="000917F5">
        <w:t xml:space="preserve"> (датчики АБС ВАЗ).</w:t>
      </w:r>
    </w:p>
    <w:p w:rsidR="00B404DC" w:rsidRDefault="007354ED">
      <w:r>
        <w:t>Общий вид и подключение.</w:t>
      </w:r>
    </w:p>
    <w:p w:rsidR="007354ED" w:rsidRDefault="00A032AF">
      <w:r>
        <w:rPr>
          <w:noProof/>
        </w:rPr>
        <w:drawing>
          <wp:inline distT="0" distB="0" distL="0" distR="0">
            <wp:extent cx="5448300" cy="4683871"/>
            <wp:effectExtent l="19050" t="0" r="0" b="0"/>
            <wp:docPr id="2" name="Рисунок 1" descr="D:\Vint\AVR\projects\TRACION UARTx8\Docs\Distr\fi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Vint\AVR\projects\TRACION UARTx8\Docs\Distr\fin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51228" cy="46863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93517" w:rsidRDefault="00893517">
      <w:r>
        <w:t>1 - +12в – подключить к проводу, на котором появляется напряжение при включенном зажигании</w:t>
      </w:r>
    </w:p>
    <w:p w:rsidR="00893517" w:rsidRDefault="00893517">
      <w:r>
        <w:t>2 - Масса – Надежно соединить с корпусом любую точку помеченную как «масса»</w:t>
      </w:r>
    </w:p>
    <w:p w:rsidR="00893517" w:rsidRDefault="00893517">
      <w:r>
        <w:lastRenderedPageBreak/>
        <w:t xml:space="preserve">3 – </w:t>
      </w:r>
      <w:proofErr w:type="spellStart"/>
      <w:r>
        <w:t>передн</w:t>
      </w:r>
      <w:proofErr w:type="spellEnd"/>
      <w:r>
        <w:t>. Датчик - Сигнальный провод переднего  датчика скорости</w:t>
      </w:r>
    </w:p>
    <w:p w:rsidR="00893517" w:rsidRDefault="00893517">
      <w:r>
        <w:t xml:space="preserve">4 – </w:t>
      </w:r>
      <w:proofErr w:type="spellStart"/>
      <w:r>
        <w:t>Задн</w:t>
      </w:r>
      <w:proofErr w:type="spellEnd"/>
      <w:r>
        <w:t>. Датчик - Сигнальный провод заднего  датчика скорости</w:t>
      </w:r>
    </w:p>
    <w:p w:rsidR="00893517" w:rsidRPr="00893517" w:rsidRDefault="00893517">
      <w:r>
        <w:t xml:space="preserve">5 – </w:t>
      </w:r>
      <w:r>
        <w:rPr>
          <w:lang w:val="en-US"/>
        </w:rPr>
        <w:t>OUT</w:t>
      </w:r>
      <w:r w:rsidRPr="00893517">
        <w:t xml:space="preserve"> </w:t>
      </w:r>
      <w:r>
        <w:t xml:space="preserve">– выход аналогового сигнала разности скоростей. Подключается на 42 </w:t>
      </w:r>
      <w:proofErr w:type="spellStart"/>
      <w:r>
        <w:t>пин</w:t>
      </w:r>
      <w:proofErr w:type="spellEnd"/>
      <w:r>
        <w:t xml:space="preserve"> ЭБУ. Максимальное напряжение достигается при разности скоростей 42-46 км/ч.</w:t>
      </w:r>
    </w:p>
    <w:p w:rsidR="00893517" w:rsidRDefault="00893517">
      <w:r>
        <w:t xml:space="preserve">Для подключения к компьютеру используется шнур </w:t>
      </w:r>
      <w:r>
        <w:rPr>
          <w:lang w:val="en-US"/>
        </w:rPr>
        <w:t>mini</w:t>
      </w:r>
      <w:r w:rsidRPr="00893517">
        <w:t xml:space="preserve"> </w:t>
      </w:r>
      <w:r>
        <w:rPr>
          <w:lang w:val="en-US"/>
        </w:rPr>
        <w:t>USB</w:t>
      </w:r>
      <w:r w:rsidRPr="00893517">
        <w:t xml:space="preserve"> – </w:t>
      </w:r>
      <w:r>
        <w:rPr>
          <w:lang w:val="en-US"/>
        </w:rPr>
        <w:t>USB</w:t>
      </w:r>
      <w:r w:rsidRPr="00893517">
        <w:t xml:space="preserve">. </w:t>
      </w:r>
      <w:r w:rsidRPr="00EE56AC">
        <w:t>(</w:t>
      </w:r>
      <w:r>
        <w:t>В комплект не входит)</w:t>
      </w:r>
    </w:p>
    <w:p w:rsidR="00EE56AC" w:rsidRPr="00A032AF" w:rsidRDefault="00EE56AC">
      <w:r>
        <w:t>Если потребуется, используйте драйвер из комплекта. (</w:t>
      </w:r>
      <w:proofErr w:type="spellStart"/>
      <w:r>
        <w:rPr>
          <w:lang w:val="en-US"/>
        </w:rPr>
        <w:t>WinXP</w:t>
      </w:r>
      <w:proofErr w:type="spellEnd"/>
      <w:r w:rsidRPr="00A032AF">
        <w:t xml:space="preserve"> 32)</w:t>
      </w:r>
    </w:p>
    <w:p w:rsidR="00805678" w:rsidRDefault="00805678">
      <w:r>
        <w:t xml:space="preserve">После установки драйверов виртуального ком порта, подключение производится посредством программы </w:t>
      </w:r>
      <w:r>
        <w:rPr>
          <w:lang w:val="en-US"/>
        </w:rPr>
        <w:t>Hyper</w:t>
      </w:r>
      <w:r w:rsidRPr="00805678">
        <w:t xml:space="preserve"> </w:t>
      </w:r>
      <w:r>
        <w:rPr>
          <w:lang w:val="en-US"/>
        </w:rPr>
        <w:t>Terminal</w:t>
      </w:r>
      <w:r w:rsidRPr="00805678">
        <w:t xml:space="preserve"> </w:t>
      </w:r>
      <w:r>
        <w:t>(</w:t>
      </w:r>
      <w:proofErr w:type="gramStart"/>
      <w:r>
        <w:t>стандартная</w:t>
      </w:r>
      <w:proofErr w:type="gramEnd"/>
      <w:r>
        <w:t xml:space="preserve"> для </w:t>
      </w:r>
      <w:proofErr w:type="spellStart"/>
      <w:r>
        <w:rPr>
          <w:lang w:val="en-US"/>
        </w:rPr>
        <w:t>winXP</w:t>
      </w:r>
      <w:proofErr w:type="spellEnd"/>
      <w:r w:rsidRPr="00805678">
        <w:t xml:space="preserve">). </w:t>
      </w:r>
      <w:r>
        <w:t>Настройки соединения:</w:t>
      </w:r>
    </w:p>
    <w:p w:rsidR="00805678" w:rsidRDefault="00B531D8">
      <w:r>
        <w:rPr>
          <w:noProof/>
        </w:rPr>
        <w:drawing>
          <wp:inline distT="0" distB="0" distL="0" distR="0">
            <wp:extent cx="3371850" cy="4086225"/>
            <wp:effectExtent l="19050" t="0" r="0" b="0"/>
            <wp:docPr id="5" name="Рисунок 5" descr="D:\Vint\AVR\projects\TRACTION UARTx16\Docs\Distributive\term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D:\Vint\AVR\projects\TRACTION UARTx16\Docs\Distributive\term1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1850" cy="4086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531D8" w:rsidRDefault="00B531D8">
      <w:r>
        <w:rPr>
          <w:noProof/>
        </w:rPr>
        <w:lastRenderedPageBreak/>
        <w:drawing>
          <wp:inline distT="0" distB="0" distL="0" distR="0">
            <wp:extent cx="3648075" cy="4086225"/>
            <wp:effectExtent l="19050" t="0" r="9525" b="0"/>
            <wp:docPr id="6" name="Рисунок 6" descr="D:\Vint\AVR\projects\TRACTION UARTx16\Docs\Distributive\term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D:\Vint\AVR\projects\TRACTION UARTx16\Docs\Distributive\term2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48075" cy="4086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531D8" w:rsidRPr="00893517" w:rsidRDefault="00B531D8">
      <w:pPr>
        <w:rPr>
          <w:b/>
          <w:sz w:val="40"/>
          <w:szCs w:val="40"/>
          <w:u w:val="single"/>
          <w:lang w:val="en-US"/>
        </w:rPr>
      </w:pPr>
      <w:r w:rsidRPr="00893517">
        <w:rPr>
          <w:b/>
          <w:sz w:val="40"/>
          <w:szCs w:val="40"/>
          <w:u w:val="single"/>
        </w:rPr>
        <w:t>В шапке программы выберите пункт Вид-&gt;</w:t>
      </w:r>
      <w:r w:rsidR="009067DC" w:rsidRPr="00893517">
        <w:rPr>
          <w:b/>
          <w:sz w:val="40"/>
          <w:szCs w:val="40"/>
          <w:u w:val="single"/>
        </w:rPr>
        <w:t>Шрифт (</w:t>
      </w:r>
      <w:r w:rsidR="009067DC" w:rsidRPr="00893517">
        <w:rPr>
          <w:b/>
          <w:sz w:val="40"/>
          <w:szCs w:val="40"/>
          <w:u w:val="single"/>
          <w:lang w:val="en-US"/>
        </w:rPr>
        <w:t>View</w:t>
      </w:r>
      <w:r w:rsidR="009067DC" w:rsidRPr="00893517">
        <w:rPr>
          <w:b/>
          <w:sz w:val="40"/>
          <w:szCs w:val="40"/>
          <w:u w:val="single"/>
        </w:rPr>
        <w:t>-&gt;</w:t>
      </w:r>
      <w:r w:rsidR="009067DC" w:rsidRPr="00893517">
        <w:rPr>
          <w:b/>
          <w:sz w:val="40"/>
          <w:szCs w:val="40"/>
          <w:u w:val="single"/>
          <w:lang w:val="en-US"/>
        </w:rPr>
        <w:t>Font</w:t>
      </w:r>
      <w:r w:rsidR="009067DC" w:rsidRPr="00893517">
        <w:rPr>
          <w:b/>
          <w:sz w:val="40"/>
          <w:szCs w:val="40"/>
          <w:u w:val="single"/>
        </w:rPr>
        <w:t>). Установите</w:t>
      </w:r>
      <w:r w:rsidR="009067DC" w:rsidRPr="00893517">
        <w:rPr>
          <w:b/>
          <w:sz w:val="40"/>
          <w:szCs w:val="40"/>
          <w:u w:val="single"/>
          <w:lang w:val="en-US"/>
        </w:rPr>
        <w:t xml:space="preserve"> </w:t>
      </w:r>
      <w:r w:rsidR="009067DC" w:rsidRPr="00893517">
        <w:rPr>
          <w:b/>
          <w:sz w:val="40"/>
          <w:szCs w:val="40"/>
          <w:u w:val="single"/>
        </w:rPr>
        <w:t>шрифт</w:t>
      </w:r>
      <w:r w:rsidR="009067DC" w:rsidRPr="00893517">
        <w:rPr>
          <w:b/>
          <w:sz w:val="40"/>
          <w:szCs w:val="40"/>
          <w:u w:val="single"/>
          <w:lang w:val="en-US"/>
        </w:rPr>
        <w:t xml:space="preserve"> Courier </w:t>
      </w:r>
      <w:r w:rsidR="009067DC" w:rsidRPr="00893517">
        <w:rPr>
          <w:b/>
          <w:sz w:val="40"/>
          <w:szCs w:val="40"/>
          <w:u w:val="single"/>
        </w:rPr>
        <w:t>или</w:t>
      </w:r>
      <w:r w:rsidR="009067DC" w:rsidRPr="00893517">
        <w:rPr>
          <w:b/>
          <w:sz w:val="40"/>
          <w:szCs w:val="40"/>
          <w:u w:val="single"/>
          <w:lang w:val="en-US"/>
        </w:rPr>
        <w:t xml:space="preserve"> Courier new.</w:t>
      </w:r>
    </w:p>
    <w:p w:rsidR="00B531D8" w:rsidRDefault="00893517">
      <w:r>
        <w:t>З</w:t>
      </w:r>
      <w:r w:rsidR="00B531D8">
        <w:t xml:space="preserve">апустите соединение в программе </w:t>
      </w:r>
      <w:r w:rsidR="00B531D8">
        <w:rPr>
          <w:lang w:val="en-US"/>
        </w:rPr>
        <w:t>Hyper</w:t>
      </w:r>
      <w:r w:rsidR="00B531D8" w:rsidRPr="00B531D8">
        <w:t xml:space="preserve"> </w:t>
      </w:r>
      <w:r w:rsidR="00B531D8">
        <w:rPr>
          <w:lang w:val="en-US"/>
        </w:rPr>
        <w:t>terminal</w:t>
      </w:r>
      <w:r w:rsidR="00B531D8">
        <w:t>, и подайте питание на устройство. В окне терминала появится следующее меню:</w:t>
      </w:r>
    </w:p>
    <w:p w:rsidR="00B531D8" w:rsidRDefault="00B531D8">
      <w:r>
        <w:rPr>
          <w:noProof/>
        </w:rPr>
        <w:drawing>
          <wp:inline distT="0" distB="0" distL="0" distR="0">
            <wp:extent cx="3762375" cy="2314575"/>
            <wp:effectExtent l="19050" t="0" r="9525" b="0"/>
            <wp:docPr id="7" name="Рисунок 7" descr="D:\Vint\AVR\projects\TRACTION UARTx16\Docs\Distributive\menu 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D:\Vint\AVR\projects\TRACTION UARTx16\Docs\Distributive\menu 1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62375" cy="2314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531D8" w:rsidRDefault="00B531D8">
      <w:r>
        <w:t>Описание меню.</w:t>
      </w:r>
    </w:p>
    <w:p w:rsidR="00B531D8" w:rsidRDefault="00B531D8">
      <w:r>
        <w:t>Для выбора пунктов меню нажимайте цифры от 1 до 4.</w:t>
      </w:r>
    </w:p>
    <w:p w:rsidR="00B531D8" w:rsidRDefault="00B531D8">
      <w:r>
        <w:lastRenderedPageBreak/>
        <w:t>1 – Настройка количества импульсов переднего датчика</w:t>
      </w:r>
      <w:r w:rsidR="009067DC">
        <w:t xml:space="preserve">. Введите количество импульсов с переднего датчика </w:t>
      </w:r>
      <w:r w:rsidR="009067DC" w:rsidRPr="009067DC">
        <w:rPr>
          <w:color w:val="FF0000"/>
          <w:sz w:val="28"/>
          <w:szCs w:val="28"/>
          <w:u w:val="single"/>
        </w:rPr>
        <w:t>НА МЕТР</w:t>
      </w:r>
      <w:r w:rsidR="009067DC">
        <w:t xml:space="preserve"> пути. Например, для стандартного датчика скорости ВАЗ оно равно 6 </w:t>
      </w:r>
      <w:proofErr w:type="spellStart"/>
      <w:r w:rsidR="009067DC">
        <w:t>имп</w:t>
      </w:r>
      <w:proofErr w:type="spellEnd"/>
      <w:r w:rsidR="009067DC">
        <w:t xml:space="preserve">/метр, а для датчика АБС Лада Калина/приора оно составляет 21 </w:t>
      </w:r>
      <w:proofErr w:type="spellStart"/>
      <w:r w:rsidR="009067DC">
        <w:t>имп</w:t>
      </w:r>
      <w:proofErr w:type="spellEnd"/>
      <w:r w:rsidR="009067DC">
        <w:t>/метр. Если количество импульсов меньше 10, то вводить следует 06 ил 08. После ввода количества импульсов проследует пауза в 2-3с и снова будет выведено меню.</w:t>
      </w:r>
    </w:p>
    <w:p w:rsidR="009067DC" w:rsidRDefault="009067DC">
      <w:r>
        <w:t>2 – Настройка заднего датчика производится аналогично пункту 1.</w:t>
      </w:r>
    </w:p>
    <w:p w:rsidR="009067DC" w:rsidRDefault="009067DC">
      <w:r>
        <w:t xml:space="preserve">3 – Калибровка триггера датчиков. Пороги напряжений датчиков настраиваются автоматически. </w:t>
      </w:r>
    </w:p>
    <w:p w:rsidR="009067DC" w:rsidRDefault="009067DC">
      <w:r>
        <w:rPr>
          <w:noProof/>
        </w:rPr>
        <w:drawing>
          <wp:inline distT="0" distB="0" distL="0" distR="0">
            <wp:extent cx="5234077" cy="3133725"/>
            <wp:effectExtent l="19050" t="0" r="4673" b="0"/>
            <wp:docPr id="8" name="Рисунок 8" descr="D:\Vint\AVR\projects\TRACTION UARTx16\Docs\Distributive\menu 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D:\Vint\AVR\projects\TRACTION UARTx16\Docs\Distributive\menu 2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4077" cy="3133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067DC" w:rsidRDefault="009067DC">
      <w:proofErr w:type="gramStart"/>
      <w:r>
        <w:t>Для правильной настройки необходимо, чтобы двигатель был запущен</w:t>
      </w:r>
      <w:r w:rsidR="00893517">
        <w:t>, а генератор и проводка  исправны</w:t>
      </w:r>
      <w:r>
        <w:t>.</w:t>
      </w:r>
      <w:proofErr w:type="gramEnd"/>
      <w:r>
        <w:t xml:space="preserve"> Нажмите цифру 3 </w:t>
      </w:r>
      <w:r w:rsidR="00D27418">
        <w:t>– будет выведено сообщение «</w:t>
      </w:r>
      <w:proofErr w:type="spellStart"/>
      <w:r w:rsidR="00D27418">
        <w:t>Проедьте</w:t>
      </w:r>
      <w:proofErr w:type="spellEnd"/>
      <w:r w:rsidR="00D27418">
        <w:t xml:space="preserve"> несколько метров, затем нажмите любую клавишу</w:t>
      </w:r>
      <w:proofErr w:type="gramStart"/>
      <w:r w:rsidR="00D27418">
        <w:t xml:space="preserve">.» </w:t>
      </w:r>
      <w:proofErr w:type="gramEnd"/>
      <w:r w:rsidR="00D27418">
        <w:t>В ходе данной поездки уровни сигналов будут откалиброваны, а после нажатия любой кнопки – записаны в память контроллера.</w:t>
      </w:r>
    </w:p>
    <w:p w:rsidR="00D27418" w:rsidRDefault="00D27418">
      <w:r>
        <w:t>ВНИМАНИЕ: после калибровки необходимо выключить, а затем снова включить питание устройства. До этой процедуры, вычисление скорости производиться не будет!!!</w:t>
      </w:r>
    </w:p>
    <w:p w:rsidR="00D27418" w:rsidRDefault="00D27418">
      <w:r>
        <w:t>4 – Экран диагностики. Позволяет проверить правильность настройки и работы датчиков. Выглядит так:</w:t>
      </w:r>
    </w:p>
    <w:p w:rsidR="00D27418" w:rsidRDefault="00D27418">
      <w:r>
        <w:rPr>
          <w:noProof/>
        </w:rPr>
        <w:lastRenderedPageBreak/>
        <w:drawing>
          <wp:inline distT="0" distB="0" distL="0" distR="0">
            <wp:extent cx="5934075" cy="3552825"/>
            <wp:effectExtent l="19050" t="0" r="9525" b="0"/>
            <wp:docPr id="9" name="Рисунок 9" descr="D:\Vint\AVR\projects\TRACTION UARTx16\Docs\Distributive\menu 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D:\Vint\AVR\projects\TRACTION UARTx16\Docs\Distributive\menu 3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3552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27418" w:rsidRDefault="00D27418">
      <w:r>
        <w:t xml:space="preserve">Здесь </w:t>
      </w:r>
    </w:p>
    <w:p w:rsidR="00D27418" w:rsidRDefault="00D27418">
      <w:r>
        <w:rPr>
          <w:lang w:val="en-US"/>
        </w:rPr>
        <w:t>VF</w:t>
      </w:r>
      <w:r w:rsidRPr="00D27418">
        <w:t xml:space="preserve"> – </w:t>
      </w:r>
      <w:r>
        <w:t>Скорость передней оси в км/ч</w:t>
      </w:r>
    </w:p>
    <w:p w:rsidR="00D27418" w:rsidRDefault="00D27418">
      <w:r>
        <w:rPr>
          <w:lang w:val="en-US"/>
        </w:rPr>
        <w:t>VR</w:t>
      </w:r>
      <w:r>
        <w:t xml:space="preserve"> – скорость задней оси в км/ч</w:t>
      </w:r>
    </w:p>
    <w:p w:rsidR="00D27418" w:rsidRDefault="00D27418">
      <w:proofErr w:type="gramStart"/>
      <w:r>
        <w:rPr>
          <w:lang w:val="en-US"/>
        </w:rPr>
        <w:t>DIF</w:t>
      </w:r>
      <w:r w:rsidRPr="00D27418">
        <w:t xml:space="preserve"> </w:t>
      </w:r>
      <w:r>
        <w:t>–</w:t>
      </w:r>
      <w:r w:rsidRPr="00D27418">
        <w:t xml:space="preserve"> </w:t>
      </w:r>
      <w:r>
        <w:t>разность между скоростями передней и задней оси автомобиля.</w:t>
      </w:r>
      <w:proofErr w:type="gramEnd"/>
    </w:p>
    <w:p w:rsidR="002F38E1" w:rsidRPr="0092537A" w:rsidRDefault="0092537A">
      <w:pPr>
        <w:rPr>
          <w:color w:val="FF0000"/>
          <w:sz w:val="40"/>
          <w:szCs w:val="40"/>
        </w:rPr>
      </w:pPr>
      <w:r>
        <w:rPr>
          <w:color w:val="FF0000"/>
          <w:sz w:val="40"/>
          <w:szCs w:val="40"/>
        </w:rPr>
        <w:t>П</w:t>
      </w:r>
      <w:r w:rsidR="002F38E1">
        <w:rPr>
          <w:color w:val="FF0000"/>
          <w:sz w:val="40"/>
          <w:szCs w:val="40"/>
        </w:rPr>
        <w:t xml:space="preserve">о завершении всех настроек, </w:t>
      </w:r>
      <w:r>
        <w:rPr>
          <w:color w:val="FF0000"/>
          <w:sz w:val="40"/>
          <w:szCs w:val="40"/>
        </w:rPr>
        <w:t xml:space="preserve">отключите шнур </w:t>
      </w:r>
      <w:r>
        <w:rPr>
          <w:color w:val="FF0000"/>
          <w:sz w:val="40"/>
          <w:szCs w:val="40"/>
          <w:lang w:val="en-US"/>
        </w:rPr>
        <w:t>USB</w:t>
      </w:r>
      <w:r w:rsidRPr="0092537A">
        <w:rPr>
          <w:color w:val="FF0000"/>
          <w:sz w:val="40"/>
          <w:szCs w:val="40"/>
        </w:rPr>
        <w:t xml:space="preserve"> </w:t>
      </w:r>
      <w:r>
        <w:rPr>
          <w:color w:val="FF0000"/>
          <w:sz w:val="40"/>
          <w:szCs w:val="40"/>
        </w:rPr>
        <w:t>от компьютера и платы</w:t>
      </w:r>
      <w:r w:rsidR="002F38E1">
        <w:rPr>
          <w:color w:val="FF0000"/>
          <w:sz w:val="40"/>
          <w:szCs w:val="40"/>
        </w:rPr>
        <w:t xml:space="preserve">. </w:t>
      </w:r>
      <w:r>
        <w:rPr>
          <w:color w:val="FF0000"/>
          <w:sz w:val="40"/>
          <w:szCs w:val="40"/>
        </w:rPr>
        <w:t xml:space="preserve">Выход из режима программирования произойдет автоматически, после отключения шнура </w:t>
      </w:r>
      <w:r>
        <w:rPr>
          <w:color w:val="FF0000"/>
          <w:sz w:val="40"/>
          <w:szCs w:val="40"/>
          <w:lang w:val="en-US"/>
        </w:rPr>
        <w:t>USB</w:t>
      </w:r>
      <w:r>
        <w:rPr>
          <w:color w:val="FF0000"/>
          <w:sz w:val="40"/>
          <w:szCs w:val="40"/>
        </w:rPr>
        <w:t>.</w:t>
      </w:r>
    </w:p>
    <w:sectPr w:rsidR="002F38E1" w:rsidRPr="0092537A" w:rsidSect="00B404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354ED"/>
    <w:rsid w:val="000917F5"/>
    <w:rsid w:val="00226476"/>
    <w:rsid w:val="002F38E1"/>
    <w:rsid w:val="004229AD"/>
    <w:rsid w:val="007226C2"/>
    <w:rsid w:val="007354ED"/>
    <w:rsid w:val="00805678"/>
    <w:rsid w:val="00893517"/>
    <w:rsid w:val="009067DC"/>
    <w:rsid w:val="0092537A"/>
    <w:rsid w:val="00A032AF"/>
    <w:rsid w:val="00A83B03"/>
    <w:rsid w:val="00B404DC"/>
    <w:rsid w:val="00B531D8"/>
    <w:rsid w:val="00B7558F"/>
    <w:rsid w:val="00D27418"/>
    <w:rsid w:val="00EE56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04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354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354E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theme" Target="theme/theme1.xml"/><Relationship Id="rId5" Type="http://schemas.openxmlformats.org/officeDocument/2006/relationships/image" Target="media/image2.jpeg"/><Relationship Id="rId10" Type="http://schemas.openxmlformats.org/officeDocument/2006/relationships/fontTable" Target="fontTable.xml"/><Relationship Id="rId4" Type="http://schemas.openxmlformats.org/officeDocument/2006/relationships/image" Target="media/image1.jpeg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5</Pages>
  <Words>534</Words>
  <Characters>3045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3572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5</cp:revision>
  <dcterms:created xsi:type="dcterms:W3CDTF">2013-05-25T18:37:00Z</dcterms:created>
  <dcterms:modified xsi:type="dcterms:W3CDTF">2013-06-12T11:13:00Z</dcterms:modified>
</cp:coreProperties>
</file>